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B758651" w:rsidR="0084533D" w:rsidRPr="008317C4" w:rsidRDefault="00126D5D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Guardrails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8471" w14:textId="77777777" w:rsidR="00075BE3" w:rsidRDefault="00075BE3">
      <w:r>
        <w:separator/>
      </w:r>
    </w:p>
  </w:endnote>
  <w:endnote w:type="continuationSeparator" w:id="0">
    <w:p w14:paraId="29510532" w14:textId="77777777" w:rsidR="00075BE3" w:rsidRDefault="0007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D5EFE" w14:textId="77777777" w:rsidR="00075BE3" w:rsidRDefault="00075BE3">
      <w:r>
        <w:separator/>
      </w:r>
    </w:p>
  </w:footnote>
  <w:footnote w:type="continuationSeparator" w:id="0">
    <w:p w14:paraId="66A03135" w14:textId="77777777" w:rsidR="00075BE3" w:rsidRDefault="0007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BE3"/>
    <w:rsid w:val="000807D1"/>
    <w:rsid w:val="00085186"/>
    <w:rsid w:val="000901EC"/>
    <w:rsid w:val="000F4CD1"/>
    <w:rsid w:val="00117B68"/>
    <w:rsid w:val="00126D5D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2020-04-02T21:38:00Z</dcterms:modified>
  <cp:version/>
</cp:coreProperties>
</file>