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195DBC0" w:rsidR="0084533D" w:rsidRPr="008317C4" w:rsidRDefault="00285F65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Emergency Action Plans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F7DF" w14:textId="77777777" w:rsidR="008F0671" w:rsidRDefault="008F0671">
      <w:r>
        <w:separator/>
      </w:r>
    </w:p>
  </w:endnote>
  <w:endnote w:type="continuationSeparator" w:id="0">
    <w:p w14:paraId="4AEB53B6" w14:textId="77777777" w:rsidR="008F0671" w:rsidRDefault="008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813E" w14:textId="77777777" w:rsidR="008F0671" w:rsidRDefault="008F0671">
      <w:r>
        <w:separator/>
      </w:r>
    </w:p>
  </w:footnote>
  <w:footnote w:type="continuationSeparator" w:id="0">
    <w:p w14:paraId="2E483E88" w14:textId="77777777" w:rsidR="008F0671" w:rsidRDefault="008F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85F65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8F0671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2020-04-02T21:42:00Z</dcterms:modified>
  <cp:version/>
</cp:coreProperties>
</file>