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63133E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09"/>
              <w:gridCol w:w="1984"/>
              <w:gridCol w:w="3051"/>
            </w:tblGrid>
            <w:tr w:rsidR="0084533D" w:rsidRPr="001D027E" w14:paraId="18E802D2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AAA06A4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DB0FE9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DB0FE9">
                    <w:rPr>
                      <w:rFonts w:ascii="Calibri" w:hAnsi="Calibri"/>
                      <w:i/>
                      <w:sz w:val="22"/>
                    </w:rPr>
                    <w:t>Handheld Power Saws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2021-01-27T15:21:00Z</dcterms:modified>
  <cp:version/>
</cp:coreProperties>
</file>