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B246C9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5"/>
              <w:gridCol w:w="2248"/>
              <w:gridCol w:w="3051"/>
            </w:tblGrid>
            <w:tr w:rsidR="0084533D" w:rsidRPr="001D027E" w14:paraId="18E802D2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C035E10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67C69">
                    <w:rPr>
                      <w:rFonts w:ascii="Calibri" w:hAnsi="Calibri"/>
                      <w:i/>
                      <w:sz w:val="22"/>
                    </w:rPr>
                    <w:t>2-118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3530E5">
                    <w:rPr>
                      <w:rFonts w:ascii="Calibri" w:hAnsi="Calibri"/>
                      <w:i/>
                      <w:sz w:val="22"/>
                    </w:rPr>
                    <w:t>Falling Objects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530E5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2340"/>
    <w:rsid w:val="00660F68"/>
    <w:rsid w:val="00667C69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251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2021-09-05T18:07:00Z</dcterms:modified>
  <cp:version/>
</cp:coreProperties>
</file>