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Pr="00495B37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95B37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39F2614A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402FE1">
                    <w:rPr>
                      <w:rFonts w:ascii="Calibri" w:hAnsi="Calibri"/>
                      <w:i/>
                      <w:sz w:val="22"/>
                      <w:lang w:val="es-MX"/>
                    </w:rPr>
                    <w:t>5-0</w:t>
                  </w:r>
                  <w:r w:rsidR="004B209B">
                    <w:rPr>
                      <w:rFonts w:ascii="Calibri" w:hAnsi="Calibri"/>
                      <w:i/>
                      <w:sz w:val="22"/>
                      <w:lang w:val="es-MX"/>
                    </w:rPr>
                    <w:t>6</w:t>
                  </w:r>
                  <w:r w:rsidR="0059214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209B">
                    <w:rPr>
                      <w:rFonts w:ascii="Calibri" w:hAnsi="Calibri"/>
                      <w:i/>
                      <w:sz w:val="22"/>
                    </w:rPr>
                    <w:t>Health Emergencies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209B">
                    <w:rPr>
                      <w:rFonts w:ascii="Calibri" w:hAnsi="Calibri"/>
                      <w:i/>
                      <w:sz w:val="22"/>
                      <w:lang w:val="es-MX"/>
                    </w:rPr>
                    <w:t>Emergencias de Salud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58046BFB" w14:textId="77777777" w:rsidR="00EB61FF" w:rsidRPr="00EE321C" w:rsidRDefault="00EB61FF" w:rsidP="00EB61F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55892957"/>
      <w:r w:rsidRPr="00EE321C">
        <w:rPr>
          <w:rFonts w:ascii="Calibri" w:hAnsi="Calibri" w:cs="Calibri"/>
          <w:lang w:val="es-MX"/>
        </w:rPr>
        <w:t>No todo evento médico que se beneficia de primeros auxilios requiere personal médico de emergencia para responder en la escena, pero es importante a la persona que necesita ayuda poder depender de alguien para que llame al 911 (o servicios de emergencia) si es necesario.</w:t>
      </w:r>
    </w:p>
    <w:p w14:paraId="3CAF6396" w14:textId="77777777" w:rsidR="00EB61FF" w:rsidRPr="00EE321C" w:rsidRDefault="00EB61FF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Verdadero</w:t>
      </w:r>
    </w:p>
    <w:p w14:paraId="2F8C3E72" w14:textId="77777777" w:rsidR="00EB61FF" w:rsidRPr="00EE321C" w:rsidRDefault="00EB61FF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Falso</w:t>
      </w:r>
    </w:p>
    <w:p w14:paraId="324463CC" w14:textId="77777777" w:rsidR="00EB61FF" w:rsidRPr="00EE321C" w:rsidRDefault="00EB61FF" w:rsidP="0000071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4B54E6C" w14:textId="77777777" w:rsidR="00EB61FF" w:rsidRPr="00EE321C" w:rsidRDefault="00EB61FF" w:rsidP="00EB61F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Hay muchos tipos de convulsiones y la mayoría solo dura</w:t>
      </w:r>
    </w:p>
    <w:p w14:paraId="3A8E3963" w14:textId="77777777" w:rsidR="00EB61FF" w:rsidRPr="00EE321C" w:rsidRDefault="00EB61FF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pocos segundos.</w:t>
      </w:r>
    </w:p>
    <w:p w14:paraId="7D3C4E9F" w14:textId="77777777" w:rsidR="00EB61FF" w:rsidRPr="00EE321C" w:rsidRDefault="00EB61FF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pocos minutos.</w:t>
      </w:r>
    </w:p>
    <w:p w14:paraId="0DA12ACB" w14:textId="77777777" w:rsidR="00EB61FF" w:rsidRPr="00EE321C" w:rsidRDefault="00EB61FF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5 minutos o más.</w:t>
      </w:r>
    </w:p>
    <w:p w14:paraId="7AF35920" w14:textId="77777777" w:rsidR="00EB61FF" w:rsidRPr="00EE321C" w:rsidRDefault="00EB61FF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al menos una hora.</w:t>
      </w:r>
    </w:p>
    <w:p w14:paraId="64AF2758" w14:textId="77777777" w:rsidR="00EB61FF" w:rsidRPr="00EE321C" w:rsidRDefault="00EB61FF" w:rsidP="0000071B">
      <w:pPr>
        <w:spacing w:line="360" w:lineRule="auto"/>
        <w:rPr>
          <w:rFonts w:ascii="Calibri" w:hAnsi="Calibri" w:cs="Calibri"/>
          <w:lang w:val="es-MX"/>
        </w:rPr>
      </w:pPr>
    </w:p>
    <w:p w14:paraId="2E854B96" w14:textId="77777777" w:rsidR="00EB61FF" w:rsidRPr="00EE321C" w:rsidRDefault="00EB61FF" w:rsidP="00EB61F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 xml:space="preserve">Para ayudar a alguien que está teniendo un ataque tónico-clónico generalizado (también conocido como convulsión del tipo gran mal) la CDC aconseja que </w:t>
      </w:r>
      <w:r w:rsidRPr="00EE321C">
        <w:rPr>
          <w:rFonts w:ascii="Calibri" w:hAnsi="Calibri" w:cs="Calibri"/>
          <w:b/>
          <w:bCs/>
          <w:u w:val="single"/>
          <w:lang w:val="es-MX"/>
        </w:rPr>
        <w:t>no</w:t>
      </w:r>
      <w:r w:rsidRPr="00EE321C">
        <w:rPr>
          <w:rFonts w:ascii="Calibri" w:hAnsi="Calibri" w:cs="Calibri"/>
          <w:lang w:val="es-MX"/>
        </w:rPr>
        <w:t xml:space="preserve"> debe</w:t>
      </w:r>
    </w:p>
    <w:p w14:paraId="4AB1938E" w14:textId="77777777" w:rsidR="00EB61FF" w:rsidRPr="00EE321C" w:rsidRDefault="00EB61FF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sostenerlos o tratar de detener sus movimientos.</w:t>
      </w:r>
    </w:p>
    <w:p w14:paraId="1976952A" w14:textId="77777777" w:rsidR="00EB61FF" w:rsidRPr="00EE321C" w:rsidRDefault="00EB61FF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ayudarles hacia el piso.</w:t>
      </w:r>
    </w:p>
    <w:p w14:paraId="75453948" w14:textId="77777777" w:rsidR="00EB61FF" w:rsidRPr="00EE321C" w:rsidRDefault="00EB61FF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 xml:space="preserve">girarlos suavemente a un lado para ayudarles a respirar. </w:t>
      </w:r>
    </w:p>
    <w:p w14:paraId="7BB374DE" w14:textId="77777777" w:rsidR="00EB61FF" w:rsidRPr="00EE321C" w:rsidRDefault="00EB61FF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poner algo suave y plano, como una chamarra doblada, debajo de su cabeza.</w:t>
      </w:r>
    </w:p>
    <w:p w14:paraId="2E975047" w14:textId="77777777" w:rsidR="00EB61FF" w:rsidRPr="00EE321C" w:rsidRDefault="00EB61FF" w:rsidP="0000071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DEF6F5C" w14:textId="77777777" w:rsidR="00EB61FF" w:rsidRPr="00EE321C" w:rsidRDefault="00EB61FF" w:rsidP="00EB61F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Si alguien está teniendo una convulsión, llame al 911 (o servicios de emergencia) si</w:t>
      </w:r>
    </w:p>
    <w:p w14:paraId="659005C5" w14:textId="77777777" w:rsidR="00EB61FF" w:rsidRPr="00EE321C" w:rsidRDefault="00EB61FF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la convulsión dura más de 5 minutos.</w:t>
      </w:r>
    </w:p>
    <w:p w14:paraId="613A3F64" w14:textId="77777777" w:rsidR="00EB61FF" w:rsidRPr="00EE321C" w:rsidRDefault="00EB61FF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tienen dificultad para respirar o caminar después de la convulsión.</w:t>
      </w:r>
    </w:p>
    <w:p w14:paraId="129EBD97" w14:textId="77777777" w:rsidR="00EB61FF" w:rsidRPr="00EE321C" w:rsidRDefault="00EB61FF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tienen otra convulsión cercana a la primera.</w:t>
      </w:r>
    </w:p>
    <w:p w14:paraId="6EDC10A9" w14:textId="77777777" w:rsidR="00EB61FF" w:rsidRPr="00EE321C" w:rsidRDefault="00EB61FF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 xml:space="preserve">cualquiera de las anteriores. </w:t>
      </w:r>
    </w:p>
    <w:p w14:paraId="0B781630" w14:textId="77777777" w:rsidR="00EB61FF" w:rsidRPr="00EE321C" w:rsidRDefault="00EB61FF" w:rsidP="0000071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8F7ED68" w14:textId="77777777" w:rsidR="00EB61FF" w:rsidRPr="00EE321C" w:rsidRDefault="00EB61FF" w:rsidP="00EB61F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 xml:space="preserve">Desempeñar impulsos abdominales si una persona está ahogándose requiere que </w:t>
      </w:r>
      <w:r w:rsidRPr="00EE321C">
        <w:rPr>
          <w:rFonts w:ascii="Calibri" w:hAnsi="Calibri" w:cs="Calibri"/>
          <w:u w:val="single"/>
          <w:lang w:val="es-MX"/>
        </w:rPr>
        <w:tab/>
      </w:r>
      <w:r w:rsidRPr="00EE321C">
        <w:rPr>
          <w:rFonts w:ascii="Calibri" w:hAnsi="Calibri" w:cs="Calibri"/>
          <w:u w:val="single"/>
          <w:lang w:val="es-MX"/>
        </w:rPr>
        <w:tab/>
      </w:r>
      <w:r w:rsidRPr="00EE321C">
        <w:rPr>
          <w:rFonts w:ascii="Calibri" w:hAnsi="Calibri" w:cs="Calibri"/>
          <w:u w:val="single"/>
          <w:lang w:val="es-MX"/>
        </w:rPr>
        <w:tab/>
      </w:r>
      <w:r w:rsidRPr="00EE321C">
        <w:rPr>
          <w:rFonts w:ascii="Calibri" w:hAnsi="Calibri" w:cs="Calibri"/>
          <w:lang w:val="es-MX"/>
        </w:rPr>
        <w:t xml:space="preserve"> mientras envuelve su brazo alrededor de su cintura.  </w:t>
      </w:r>
    </w:p>
    <w:p w14:paraId="7A5B6A92" w14:textId="3ACE81D1" w:rsidR="00EB61FF" w:rsidRPr="00EE321C" w:rsidRDefault="006138EE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EB61FF" w:rsidRPr="00EE321C">
        <w:rPr>
          <w:rFonts w:ascii="Calibri" w:hAnsi="Calibri" w:cs="Calibri"/>
          <w:lang w:val="es-MX"/>
        </w:rPr>
        <w:t>e pare a su lado</w:t>
      </w:r>
    </w:p>
    <w:p w14:paraId="2014614C" w14:textId="690C37F8" w:rsidR="00EB61FF" w:rsidRPr="00EE321C" w:rsidRDefault="006138EE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EB61FF" w:rsidRPr="00EE321C">
        <w:rPr>
          <w:rFonts w:ascii="Calibri" w:hAnsi="Calibri" w:cs="Calibri"/>
          <w:lang w:val="es-MX"/>
        </w:rPr>
        <w:t>ostenga sus brazos</w:t>
      </w:r>
    </w:p>
    <w:p w14:paraId="48E556A2" w14:textId="725BB8D8" w:rsidR="00EB61FF" w:rsidRPr="00EE321C" w:rsidRDefault="006138EE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EB61FF" w:rsidRPr="00EE321C">
        <w:rPr>
          <w:rFonts w:ascii="Calibri" w:hAnsi="Calibri" w:cs="Calibri"/>
          <w:lang w:val="es-MX"/>
        </w:rPr>
        <w:t>e pare detrás de ellos</w:t>
      </w:r>
    </w:p>
    <w:p w14:paraId="21395D45" w14:textId="7F62D6F3" w:rsidR="00EB61FF" w:rsidRPr="006138EE" w:rsidRDefault="006138EE" w:rsidP="00EB61F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</w:t>
      </w:r>
      <w:r w:rsidR="00EB61FF" w:rsidRPr="00EE321C">
        <w:rPr>
          <w:rFonts w:ascii="Calibri" w:hAnsi="Calibri" w:cs="Calibri"/>
          <w:lang w:val="es-MX"/>
        </w:rPr>
        <w:t xml:space="preserve">os ayude a bajar al piso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bookmarkEnd w:id="0"/>
          <w:p w14:paraId="16E0078B" w14:textId="77777777" w:rsidR="00FB1A73" w:rsidRPr="002A45FF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45FF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EF57EB9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0F69669" w:rsidR="00B7068E" w:rsidRPr="004B61D0" w:rsidRDefault="004B209B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5-06 </w:t>
                  </w:r>
                  <w:r>
                    <w:rPr>
                      <w:rFonts w:ascii="Calibri" w:hAnsi="Calibri"/>
                      <w:i/>
                      <w:sz w:val="22"/>
                    </w:rPr>
                    <w:t>Health Emergencies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Emergencias de Salud</w:t>
                  </w:r>
                </w:p>
              </w:tc>
            </w:tr>
          </w:tbl>
          <w:p w14:paraId="7CF20BFF" w14:textId="333B6186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2BECD1D8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65F85852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5A43818" w14:textId="71B18FC2" w:rsidR="00EB61FF" w:rsidRPr="00EE321C" w:rsidRDefault="006138EE" w:rsidP="00EB61F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3937BE8">
            <wp:simplePos x="0" y="0"/>
            <wp:positionH relativeFrom="column">
              <wp:posOffset>578167</wp:posOffset>
            </wp:positionH>
            <wp:positionV relativeFrom="paragraph">
              <wp:posOffset>570230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1FF" w:rsidRPr="00EE321C">
        <w:rPr>
          <w:rFonts w:ascii="Calibri" w:hAnsi="Calibri" w:cs="Calibri"/>
          <w:lang w:val="es-MX"/>
        </w:rPr>
        <w:t>No todo evento médico que se beneficia de primeros auxilios requiere personal médico de emergencia para responder en la escena, pero es importante a la persona que necesita ayuda poder depender de alguien para que llame al 911 (o servicios de emergencia) si es necesario.</w:t>
      </w:r>
    </w:p>
    <w:p w14:paraId="0808A253" w14:textId="4612B888" w:rsidR="00EB61FF" w:rsidRPr="00EE321C" w:rsidRDefault="00EB61FF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Verdadero</w:t>
      </w:r>
    </w:p>
    <w:p w14:paraId="4E480712" w14:textId="7A6AE9EF" w:rsidR="00EB61FF" w:rsidRPr="00EE321C" w:rsidRDefault="00EB61FF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Falso</w:t>
      </w:r>
    </w:p>
    <w:p w14:paraId="3C440ADE" w14:textId="50DEB855" w:rsidR="00EB61FF" w:rsidRPr="00EE321C" w:rsidRDefault="00EB61FF" w:rsidP="00EB61F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61AB83" w14:textId="0BBC1365" w:rsidR="00EB61FF" w:rsidRPr="00EE321C" w:rsidRDefault="00EB61FF" w:rsidP="00EB61F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Hay muchos tipos de convulsiones y la mayoría solo dura</w:t>
      </w:r>
    </w:p>
    <w:p w14:paraId="52FD714B" w14:textId="411D1E8A" w:rsidR="00EB61FF" w:rsidRPr="00EE321C" w:rsidRDefault="00B465E5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ECC1963">
            <wp:simplePos x="0" y="0"/>
            <wp:positionH relativeFrom="column">
              <wp:posOffset>571500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1FF" w:rsidRPr="00EE321C">
        <w:rPr>
          <w:rFonts w:ascii="Calibri" w:hAnsi="Calibri" w:cs="Calibri"/>
          <w:lang w:val="es-MX"/>
        </w:rPr>
        <w:t>pocos segundos.</w:t>
      </w:r>
    </w:p>
    <w:p w14:paraId="5FF026A2" w14:textId="00DB2AFB" w:rsidR="00EB61FF" w:rsidRPr="00EE321C" w:rsidRDefault="00EB61FF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pocos minutos.</w:t>
      </w:r>
    </w:p>
    <w:p w14:paraId="1B06ED45" w14:textId="76EAC19E" w:rsidR="00EB61FF" w:rsidRPr="00EE321C" w:rsidRDefault="00EB61FF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5 minutos o más.</w:t>
      </w:r>
    </w:p>
    <w:p w14:paraId="73C9306D" w14:textId="5A0AD1FD" w:rsidR="00EB61FF" w:rsidRPr="00EE321C" w:rsidRDefault="00EB61FF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al menos una hora.</w:t>
      </w:r>
    </w:p>
    <w:p w14:paraId="0853C6ED" w14:textId="5CF994EF" w:rsidR="00EB61FF" w:rsidRPr="00EE321C" w:rsidRDefault="00EB61FF" w:rsidP="00EB61FF">
      <w:pPr>
        <w:spacing w:line="360" w:lineRule="auto"/>
        <w:rPr>
          <w:rFonts w:ascii="Calibri" w:hAnsi="Calibri" w:cs="Calibri"/>
          <w:lang w:val="es-MX"/>
        </w:rPr>
      </w:pPr>
    </w:p>
    <w:p w14:paraId="1103395C" w14:textId="339C2E9D" w:rsidR="00EB61FF" w:rsidRPr="00EE321C" w:rsidRDefault="00B465E5" w:rsidP="00EB61F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1ABD307">
            <wp:simplePos x="0" y="0"/>
            <wp:positionH relativeFrom="column">
              <wp:posOffset>574358</wp:posOffset>
            </wp:positionH>
            <wp:positionV relativeFrom="paragraph">
              <wp:posOffset>345758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1FF" w:rsidRPr="00EE321C">
        <w:rPr>
          <w:rFonts w:ascii="Calibri" w:hAnsi="Calibri" w:cs="Calibri"/>
          <w:lang w:val="es-MX"/>
        </w:rPr>
        <w:t xml:space="preserve">Para ayudar a alguien que está teniendo un ataque tónico-clónico generalizado (también conocido como convulsión del tipo gran mal) la CDC aconseja que </w:t>
      </w:r>
      <w:r w:rsidR="00EB61FF" w:rsidRPr="00EE321C">
        <w:rPr>
          <w:rFonts w:ascii="Calibri" w:hAnsi="Calibri" w:cs="Calibri"/>
          <w:b/>
          <w:bCs/>
          <w:u w:val="single"/>
          <w:lang w:val="es-MX"/>
        </w:rPr>
        <w:t>no</w:t>
      </w:r>
      <w:r w:rsidR="00EB61FF" w:rsidRPr="00EE321C">
        <w:rPr>
          <w:rFonts w:ascii="Calibri" w:hAnsi="Calibri" w:cs="Calibri"/>
          <w:lang w:val="es-MX"/>
        </w:rPr>
        <w:t xml:space="preserve"> debe</w:t>
      </w:r>
    </w:p>
    <w:p w14:paraId="43BC27EF" w14:textId="0F015496" w:rsidR="00EB61FF" w:rsidRPr="00EE321C" w:rsidRDefault="00EB61FF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sostenerlos o tratar de detener sus movimientos.</w:t>
      </w:r>
    </w:p>
    <w:p w14:paraId="2454C76E" w14:textId="7712E374" w:rsidR="00EB61FF" w:rsidRPr="00EE321C" w:rsidRDefault="00EB61FF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ayudarles hacia el piso.</w:t>
      </w:r>
    </w:p>
    <w:p w14:paraId="63738500" w14:textId="4866E07A" w:rsidR="00EB61FF" w:rsidRPr="00EE321C" w:rsidRDefault="00EB61FF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 xml:space="preserve">girarlos suavemente a un lado para ayudarles a respirar. </w:t>
      </w:r>
    </w:p>
    <w:p w14:paraId="61C23A1F" w14:textId="48387CDC" w:rsidR="00EB61FF" w:rsidRPr="00EE321C" w:rsidRDefault="00EB61FF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poner algo suave y plano, como una chamarra doblada, debajo de su cabeza.</w:t>
      </w:r>
    </w:p>
    <w:p w14:paraId="733CB164" w14:textId="65BD52C1" w:rsidR="00EB61FF" w:rsidRPr="00EE321C" w:rsidRDefault="00EB61FF" w:rsidP="00EB61F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A6E4C60" w14:textId="7DC11AAD" w:rsidR="00EB61FF" w:rsidRPr="00EE321C" w:rsidRDefault="00EB61FF" w:rsidP="00EB61F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Si alguien está teniendo una convulsión, llame al 911 (o servicios de emergencia) si</w:t>
      </w:r>
    </w:p>
    <w:p w14:paraId="7474F33C" w14:textId="3762BDB7" w:rsidR="00EB61FF" w:rsidRPr="00EE321C" w:rsidRDefault="00EB61FF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la convulsión dura más de 5 minutos.</w:t>
      </w:r>
    </w:p>
    <w:p w14:paraId="45A44872" w14:textId="6213CDE3" w:rsidR="00EB61FF" w:rsidRPr="00EE321C" w:rsidRDefault="00EB61FF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>tienen dificultad para respirar o caminar después de la convulsión.</w:t>
      </w:r>
    </w:p>
    <w:p w14:paraId="4A7C1CCC" w14:textId="403C9576" w:rsidR="00EB61FF" w:rsidRPr="00EE321C" w:rsidRDefault="00B465E5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35A46E8">
            <wp:simplePos x="0" y="0"/>
            <wp:positionH relativeFrom="column">
              <wp:posOffset>576898</wp:posOffset>
            </wp:positionH>
            <wp:positionV relativeFrom="paragraph">
              <wp:posOffset>106045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1FF" w:rsidRPr="00EE321C">
        <w:rPr>
          <w:rFonts w:ascii="Calibri" w:hAnsi="Calibri" w:cs="Calibri"/>
          <w:lang w:val="es-MX"/>
        </w:rPr>
        <w:t>tienen otra convulsión cercana a la primera.</w:t>
      </w:r>
    </w:p>
    <w:p w14:paraId="1669A0B8" w14:textId="7EF9A4BD" w:rsidR="00EB61FF" w:rsidRPr="00EE321C" w:rsidRDefault="00EB61FF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 xml:space="preserve">cualquiera de las anteriores. </w:t>
      </w:r>
    </w:p>
    <w:p w14:paraId="6D4767D1" w14:textId="6986FC75" w:rsidR="00EB61FF" w:rsidRPr="00EE321C" w:rsidRDefault="00EB61FF" w:rsidP="00EB61F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766A6DF" w14:textId="334DE3C7" w:rsidR="00EB61FF" w:rsidRPr="00EE321C" w:rsidRDefault="00EB61FF" w:rsidP="00EB61FF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EE321C">
        <w:rPr>
          <w:rFonts w:ascii="Calibri" w:hAnsi="Calibri" w:cs="Calibri"/>
          <w:lang w:val="es-MX"/>
        </w:rPr>
        <w:t xml:space="preserve">Desempeñar impulsos abdominales si una persona está ahogándose requiere que </w:t>
      </w:r>
      <w:r w:rsidRPr="00EE321C">
        <w:rPr>
          <w:rFonts w:ascii="Calibri" w:hAnsi="Calibri" w:cs="Calibri"/>
          <w:u w:val="single"/>
          <w:lang w:val="es-MX"/>
        </w:rPr>
        <w:tab/>
      </w:r>
      <w:r w:rsidRPr="00EE321C">
        <w:rPr>
          <w:rFonts w:ascii="Calibri" w:hAnsi="Calibri" w:cs="Calibri"/>
          <w:u w:val="single"/>
          <w:lang w:val="es-MX"/>
        </w:rPr>
        <w:tab/>
      </w:r>
      <w:r w:rsidRPr="00EE321C">
        <w:rPr>
          <w:rFonts w:ascii="Calibri" w:hAnsi="Calibri" w:cs="Calibri"/>
          <w:u w:val="single"/>
          <w:lang w:val="es-MX"/>
        </w:rPr>
        <w:tab/>
      </w:r>
      <w:r w:rsidRPr="00EE321C">
        <w:rPr>
          <w:rFonts w:ascii="Calibri" w:hAnsi="Calibri" w:cs="Calibri"/>
          <w:lang w:val="es-MX"/>
        </w:rPr>
        <w:t xml:space="preserve"> mientras envuelve su brazo alrededor de su cintura.  </w:t>
      </w:r>
    </w:p>
    <w:p w14:paraId="681CB338" w14:textId="581B9CB6" w:rsidR="00EB61FF" w:rsidRPr="00EE321C" w:rsidRDefault="006138EE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EB61FF" w:rsidRPr="00EE321C">
        <w:rPr>
          <w:rFonts w:ascii="Calibri" w:hAnsi="Calibri" w:cs="Calibri"/>
          <w:lang w:val="es-MX"/>
        </w:rPr>
        <w:t>e pare a su lado</w:t>
      </w:r>
    </w:p>
    <w:p w14:paraId="30144F00" w14:textId="373B168C" w:rsidR="00EB61FF" w:rsidRPr="00EE321C" w:rsidRDefault="00C41E1B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267DB10">
            <wp:simplePos x="0" y="0"/>
            <wp:positionH relativeFrom="column">
              <wp:posOffset>574358</wp:posOffset>
            </wp:positionH>
            <wp:positionV relativeFrom="paragraph">
              <wp:posOffset>115887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8EE">
        <w:rPr>
          <w:rFonts w:ascii="Calibri" w:hAnsi="Calibri" w:cs="Calibri"/>
          <w:lang w:val="es-MX"/>
        </w:rPr>
        <w:t>s</w:t>
      </w:r>
      <w:r w:rsidR="00EB61FF" w:rsidRPr="00EE321C">
        <w:rPr>
          <w:rFonts w:ascii="Calibri" w:hAnsi="Calibri" w:cs="Calibri"/>
          <w:lang w:val="es-MX"/>
        </w:rPr>
        <w:t>ostenga sus brazos</w:t>
      </w:r>
    </w:p>
    <w:p w14:paraId="16277CCF" w14:textId="26785FBB" w:rsidR="00EB61FF" w:rsidRPr="00EE321C" w:rsidRDefault="006138EE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EB61FF" w:rsidRPr="00EE321C">
        <w:rPr>
          <w:rFonts w:ascii="Calibri" w:hAnsi="Calibri" w:cs="Calibri"/>
          <w:lang w:val="es-MX"/>
        </w:rPr>
        <w:t>e pare detrás de ellos</w:t>
      </w:r>
    </w:p>
    <w:p w14:paraId="23D99C9E" w14:textId="7A0022EC" w:rsidR="000C2AC5" w:rsidRPr="00953F41" w:rsidRDefault="006138EE" w:rsidP="00EB61FF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</w:t>
      </w:r>
      <w:r w:rsidR="00EB61FF" w:rsidRPr="00EE321C">
        <w:rPr>
          <w:rFonts w:ascii="Calibri" w:hAnsi="Calibri" w:cs="Calibri"/>
          <w:lang w:val="es-MX"/>
        </w:rPr>
        <w:t>os ayude a bajar al piso</w:t>
      </w:r>
    </w:p>
    <w:sectPr w:rsidR="000C2AC5" w:rsidRPr="00953F4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36667" w14:textId="77777777" w:rsidR="00CF0849" w:rsidRDefault="00CF0849">
      <w:r>
        <w:separator/>
      </w:r>
    </w:p>
  </w:endnote>
  <w:endnote w:type="continuationSeparator" w:id="0">
    <w:p w14:paraId="3074D54E" w14:textId="77777777" w:rsidR="00CF0849" w:rsidRDefault="00CF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4F5338" w:rsidRDefault="004F5338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E0DCF" w14:textId="77777777" w:rsidR="00CF0849" w:rsidRDefault="00CF0849">
      <w:r>
        <w:separator/>
      </w:r>
    </w:p>
  </w:footnote>
  <w:footnote w:type="continuationSeparator" w:id="0">
    <w:p w14:paraId="4889C11E" w14:textId="77777777" w:rsidR="00CF0849" w:rsidRDefault="00CF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14E2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331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70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049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30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2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70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1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689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A01A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170D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8"/>
  </w:num>
  <w:num w:numId="9">
    <w:abstractNumId w:val="15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2"/>
  </w:num>
  <w:num w:numId="15">
    <w:abstractNumId w:val="1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7F84"/>
    <w:rsid w:val="00057DEF"/>
    <w:rsid w:val="000807D1"/>
    <w:rsid w:val="00080850"/>
    <w:rsid w:val="000901EC"/>
    <w:rsid w:val="000C2AC5"/>
    <w:rsid w:val="000D1B3B"/>
    <w:rsid w:val="000E228A"/>
    <w:rsid w:val="000E3F16"/>
    <w:rsid w:val="000F4CD1"/>
    <w:rsid w:val="000F76D7"/>
    <w:rsid w:val="00104225"/>
    <w:rsid w:val="00107383"/>
    <w:rsid w:val="00112B3B"/>
    <w:rsid w:val="00126307"/>
    <w:rsid w:val="00155C9A"/>
    <w:rsid w:val="001619CB"/>
    <w:rsid w:val="00192259"/>
    <w:rsid w:val="001A61D5"/>
    <w:rsid w:val="001C11A7"/>
    <w:rsid w:val="001C2D4B"/>
    <w:rsid w:val="001D027E"/>
    <w:rsid w:val="001F7EC4"/>
    <w:rsid w:val="00212088"/>
    <w:rsid w:val="002629F8"/>
    <w:rsid w:val="002838E7"/>
    <w:rsid w:val="002A45FF"/>
    <w:rsid w:val="002B05EA"/>
    <w:rsid w:val="003105DB"/>
    <w:rsid w:val="003359D2"/>
    <w:rsid w:val="0033735D"/>
    <w:rsid w:val="00381A42"/>
    <w:rsid w:val="003B3373"/>
    <w:rsid w:val="003C68D0"/>
    <w:rsid w:val="003D397C"/>
    <w:rsid w:val="00402FE1"/>
    <w:rsid w:val="004355B7"/>
    <w:rsid w:val="00495B37"/>
    <w:rsid w:val="00497755"/>
    <w:rsid w:val="004A306E"/>
    <w:rsid w:val="004A47A9"/>
    <w:rsid w:val="004B209B"/>
    <w:rsid w:val="004B5F62"/>
    <w:rsid w:val="004B61D0"/>
    <w:rsid w:val="004C5A3F"/>
    <w:rsid w:val="004F5338"/>
    <w:rsid w:val="00511C59"/>
    <w:rsid w:val="0059214F"/>
    <w:rsid w:val="005A7441"/>
    <w:rsid w:val="005B41B5"/>
    <w:rsid w:val="005D5713"/>
    <w:rsid w:val="00605583"/>
    <w:rsid w:val="006138EE"/>
    <w:rsid w:val="00614BD7"/>
    <w:rsid w:val="006512EC"/>
    <w:rsid w:val="006843D4"/>
    <w:rsid w:val="006B297C"/>
    <w:rsid w:val="006D1A96"/>
    <w:rsid w:val="006E1340"/>
    <w:rsid w:val="00701C04"/>
    <w:rsid w:val="00721B2C"/>
    <w:rsid w:val="00743E28"/>
    <w:rsid w:val="00746BE8"/>
    <w:rsid w:val="00751E5C"/>
    <w:rsid w:val="007C6D6A"/>
    <w:rsid w:val="00835456"/>
    <w:rsid w:val="0084533D"/>
    <w:rsid w:val="00867FDE"/>
    <w:rsid w:val="00875617"/>
    <w:rsid w:val="00890040"/>
    <w:rsid w:val="008C02D6"/>
    <w:rsid w:val="008C67E4"/>
    <w:rsid w:val="008E38E5"/>
    <w:rsid w:val="00903BCB"/>
    <w:rsid w:val="0091798E"/>
    <w:rsid w:val="00943486"/>
    <w:rsid w:val="00953F41"/>
    <w:rsid w:val="00964790"/>
    <w:rsid w:val="00983578"/>
    <w:rsid w:val="009B185E"/>
    <w:rsid w:val="009B6B39"/>
    <w:rsid w:val="00A25C32"/>
    <w:rsid w:val="00A319C4"/>
    <w:rsid w:val="00A80FFC"/>
    <w:rsid w:val="00A85484"/>
    <w:rsid w:val="00A91B8D"/>
    <w:rsid w:val="00AC4EAC"/>
    <w:rsid w:val="00AD7509"/>
    <w:rsid w:val="00B465E5"/>
    <w:rsid w:val="00B67BED"/>
    <w:rsid w:val="00B7068E"/>
    <w:rsid w:val="00B83884"/>
    <w:rsid w:val="00B96D2A"/>
    <w:rsid w:val="00C00C21"/>
    <w:rsid w:val="00C02B77"/>
    <w:rsid w:val="00C41E1B"/>
    <w:rsid w:val="00C806B6"/>
    <w:rsid w:val="00CA12F4"/>
    <w:rsid w:val="00CB2B79"/>
    <w:rsid w:val="00CB53B8"/>
    <w:rsid w:val="00CC2996"/>
    <w:rsid w:val="00CE4A52"/>
    <w:rsid w:val="00CF0849"/>
    <w:rsid w:val="00D01859"/>
    <w:rsid w:val="00D1294F"/>
    <w:rsid w:val="00D27222"/>
    <w:rsid w:val="00D27800"/>
    <w:rsid w:val="00D53BF3"/>
    <w:rsid w:val="00D842D0"/>
    <w:rsid w:val="00DA1798"/>
    <w:rsid w:val="00DC083C"/>
    <w:rsid w:val="00E00D61"/>
    <w:rsid w:val="00E7581E"/>
    <w:rsid w:val="00E91982"/>
    <w:rsid w:val="00E91E11"/>
    <w:rsid w:val="00E94CA3"/>
    <w:rsid w:val="00EA32F5"/>
    <w:rsid w:val="00EB61FF"/>
    <w:rsid w:val="00EC0AC5"/>
    <w:rsid w:val="00EE2F2A"/>
    <w:rsid w:val="00EE6D8A"/>
    <w:rsid w:val="00EF29E7"/>
    <w:rsid w:val="00F268CD"/>
    <w:rsid w:val="00F31975"/>
    <w:rsid w:val="00F50B86"/>
    <w:rsid w:val="00F54AA0"/>
    <w:rsid w:val="00F64875"/>
    <w:rsid w:val="00F733D7"/>
    <w:rsid w:val="00F82858"/>
    <w:rsid w:val="00F84771"/>
    <w:rsid w:val="00F92B0F"/>
    <w:rsid w:val="00FB1A73"/>
    <w:rsid w:val="00F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2020-12-03T01:07:00Z</dcterms:modified>
  <cp:version/>
</cp:coreProperties>
</file>