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5665"/>
      </w:tblGrid>
      <w:tr w:rsidR="00B83884" w:rsidRPr="0084533D" w14:paraId="18E802CD" w14:textId="77777777" w:rsidTr="00805D40">
        <w:trPr>
          <w:trHeight w:val="576"/>
          <w:tblHeader/>
        </w:trPr>
        <w:tc>
          <w:tcPr>
            <w:tcW w:w="51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682"/>
              <w:gridCol w:w="2611"/>
              <w:gridCol w:w="3051"/>
            </w:tblGrid>
            <w:tr w:rsidR="0084533D" w:rsidRPr="001D027E" w14:paraId="18E802D2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B163CB2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5-0</w:t>
                  </w:r>
                  <w:r w:rsidR="005469AF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441E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5469AF">
                    <w:rPr>
                      <w:rFonts w:ascii="Calibri" w:hAnsi="Calibri"/>
                      <w:i/>
                      <w:sz w:val="22"/>
                    </w:rPr>
                    <w:t>Foreign Objects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2021-09-13T22:16:00Z</dcterms:modified>
  <cp:version/>
</cp:coreProperties>
</file>